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>附件2 </w:t>
      </w:r>
    </w:p>
    <w:p w:rsidR="002E0758" w:rsidRPr="002E0758" w:rsidRDefault="002E0758" w:rsidP="002E0758">
      <w:pPr>
        <w:widowControl/>
        <w:spacing w:before="75" w:after="75" w:line="480" w:lineRule="auto"/>
        <w:jc w:val="center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绿色种养循环农业试点县实施方案 </w:t>
      </w:r>
    </w:p>
    <w:p w:rsidR="002E0758" w:rsidRPr="002E0758" w:rsidRDefault="002E0758" w:rsidP="002E0758">
      <w:pPr>
        <w:widowControl/>
        <w:spacing w:before="75" w:after="75" w:line="480" w:lineRule="auto"/>
        <w:jc w:val="center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（格式模板）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一、基本情况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1.县域自然条件，经济社会发展状况，区位优势和财政状况；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2.耕地、水等资源状况，畜禽粪污、农作物秸杆等有机肥资源状况；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3.种植业、养殖业等生产情况，现有沼气工程规模；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4.肥料等农业投入品使用情况，包括主要农作物施肥结构、使用水平、施肥方式。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二、创建基础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包括：现有工作基础、设施条件、技术模式、资源保障等。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1.化肥减量增效工作开展情况以及推进种养结合情况；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2.县域内规模养殖场粪污处理设施配套及运行情况；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3.本地粪肥还田利用主推技术模式；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4.科学估算畜禽粪污产生量及处理量，结合种植、养殖业布局和规模，兼顾作物养分需求和资源环境承载能力，评估本县域内粪肥还田能力。本地无法全部消纳的，明确1－2个消纳县。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三、实施内容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包括：布局规模、创建内容、技术路径、主要目标、实施主体和方式、补助资金使用方向、进度安排等。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lastRenderedPageBreak/>
        <w:t xml:space="preserve">　　四、保障措施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包括：组织领导、政策扶持、机制创新、资金保障和监督管理等。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五、效益分析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包括：经济、社会、生态效益三个方面。 </w:t>
      </w:r>
      <w:bookmarkStart w:id="0" w:name="_GoBack"/>
      <w:bookmarkEnd w:id="0"/>
    </w:p>
    <w:sectPr w:rsidR="002E0758" w:rsidRPr="002E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FD" w:rsidRDefault="009676FD" w:rsidP="0035227C">
      <w:r>
        <w:separator/>
      </w:r>
    </w:p>
  </w:endnote>
  <w:endnote w:type="continuationSeparator" w:id="0">
    <w:p w:rsidR="009676FD" w:rsidRDefault="009676FD" w:rsidP="0035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FD" w:rsidRDefault="009676FD" w:rsidP="0035227C">
      <w:r>
        <w:separator/>
      </w:r>
    </w:p>
  </w:footnote>
  <w:footnote w:type="continuationSeparator" w:id="0">
    <w:p w:rsidR="009676FD" w:rsidRDefault="009676FD" w:rsidP="0035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58"/>
    <w:rsid w:val="002E0758"/>
    <w:rsid w:val="00350618"/>
    <w:rsid w:val="0035227C"/>
    <w:rsid w:val="006A6837"/>
    <w:rsid w:val="009676FD"/>
    <w:rsid w:val="009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227C"/>
    <w:rPr>
      <w:kern w:val="2"/>
      <w:sz w:val="18"/>
      <w:szCs w:val="18"/>
    </w:rPr>
  </w:style>
  <w:style w:type="paragraph" w:styleId="a4">
    <w:name w:val="footer"/>
    <w:basedOn w:val="a"/>
    <w:link w:val="Char0"/>
    <w:rsid w:val="0035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22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227C"/>
    <w:rPr>
      <w:kern w:val="2"/>
      <w:sz w:val="18"/>
      <w:szCs w:val="18"/>
    </w:rPr>
  </w:style>
  <w:style w:type="paragraph" w:styleId="a4">
    <w:name w:val="footer"/>
    <w:basedOn w:val="a"/>
    <w:link w:val="Char0"/>
    <w:rsid w:val="0035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22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443</Characters>
  <Application>Microsoft Office Word</Application>
  <DocSecurity>0</DocSecurity>
  <Lines>3</Lines>
  <Paragraphs>1</Paragraphs>
  <ScaleCrop>false</ScaleCrop>
  <Company>Lenovo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2021-05-26T02:37:00Z</dcterms:created>
  <dcterms:modified xsi:type="dcterms:W3CDTF">2021-05-26T02:44:00Z</dcterms:modified>
</cp:coreProperties>
</file>